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EEEEEE"/>
        <w:spacing w:line="600" w:lineRule="atLeast"/>
        <w:jc w:val="center"/>
        <w:outlineLvl w:val="0"/>
        <w:rPr>
          <w:rFonts w:ascii="宋体" w:hAnsi="宋体" w:eastAsia="宋体" w:cs="宋体"/>
          <w:b/>
          <w:bCs/>
          <w:color w:val="000000"/>
          <w:kern w:val="36"/>
          <w:sz w:val="48"/>
          <w:szCs w:val="48"/>
        </w:rPr>
      </w:pPr>
      <w:r>
        <w:rPr>
          <w:rFonts w:hint="eastAsia" w:ascii="宋体" w:hAnsi="宋体" w:eastAsia="宋体" w:cs="宋体"/>
          <w:color w:val="000000"/>
          <w:spacing w:val="-15"/>
          <w:kern w:val="36"/>
          <w:sz w:val="44"/>
          <w:szCs w:val="44"/>
        </w:rPr>
        <w:t>北京语言大学2022年</w:t>
      </w:r>
    </w:p>
    <w:p>
      <w:pPr>
        <w:widowControl/>
        <w:shd w:val="clear" w:color="auto" w:fill="EEEEEE"/>
        <w:spacing w:line="600" w:lineRule="atLeast"/>
        <w:jc w:val="center"/>
        <w:outlineLvl w:val="0"/>
        <w:rPr>
          <w:rFonts w:ascii="宋体" w:hAnsi="宋体" w:eastAsia="宋体" w:cs="宋体"/>
          <w:b/>
          <w:bCs/>
          <w:color w:val="000000"/>
          <w:kern w:val="36"/>
          <w:sz w:val="48"/>
          <w:szCs w:val="48"/>
        </w:rPr>
      </w:pPr>
      <w:r>
        <w:rPr>
          <w:rFonts w:hint="eastAsia" w:ascii="宋体" w:hAnsi="宋体" w:eastAsia="宋体" w:cs="宋体"/>
          <w:color w:val="000000"/>
          <w:spacing w:val="-15"/>
          <w:kern w:val="36"/>
          <w:sz w:val="44"/>
          <w:szCs w:val="44"/>
        </w:rPr>
        <w:t>国际中文教师奖学金申请办法</w:t>
      </w:r>
    </w:p>
    <w:p>
      <w:pPr>
        <w:ind w:firstLine="640" w:firstLineChars="200"/>
        <w:rPr>
          <w:rStyle w:val="11"/>
          <w:rFonts w:hint="default"/>
        </w:rPr>
      </w:pPr>
    </w:p>
    <w:p>
      <w:pPr>
        <w:ind w:firstLine="640" w:firstLineChars="200"/>
        <w:rPr>
          <w:rStyle w:val="11"/>
          <w:rFonts w:hint="default"/>
        </w:rPr>
      </w:pPr>
      <w:r>
        <w:rPr>
          <w:rStyle w:val="11"/>
          <w:rFonts w:hint="default"/>
        </w:rPr>
        <w:t>为满足国际社会对日益增长的中文教育类人才的需求，促进世界各国中文教育的发展，助力国际中文教育人才的成长，教育部中外语言交流合作中心（以下简称中心）设立国际中文教师奖学金（以下简称奖学金），聚焦培养合格的海外中文教师。</w:t>
      </w:r>
    </w:p>
    <w:p>
      <w:pPr>
        <w:ind w:firstLine="640" w:firstLineChars="200"/>
        <w:rPr>
          <w:rStyle w:val="11"/>
          <w:rFonts w:hint="default"/>
        </w:rPr>
      </w:pPr>
      <w:r>
        <w:rPr>
          <w:rStyle w:val="11"/>
          <w:rFonts w:hint="default"/>
        </w:rPr>
        <w:t>根据中心发布的《国际中文教师奖学金申请办法（2022年）》及相关文件要求，公布《北京语言大学2022年国际中文教师奖学金申请办法》如下。孔子学院、独立设置的孔子课堂，部分汉语考试考点，外国相关教育机构、高校中文师范专业/中文院系、国外有关中文教学行业组织、中国驻外使（领）馆等（以下简称推荐机构）可推荐优秀学生和在职中文教师到北京语言大学学习和进修汉语国际教育及相关专业。</w:t>
      </w:r>
    </w:p>
    <w:p>
      <w:pPr>
        <w:rPr>
          <w:rFonts w:ascii="黑体" w:hAnsi="黑体" w:eastAsia="黑体"/>
          <w:color w:val="000000"/>
          <w:sz w:val="32"/>
        </w:rPr>
      </w:pPr>
    </w:p>
    <w:p>
      <w:pPr>
        <w:rPr>
          <w:rFonts w:ascii="仿宋_GB2312" w:eastAsia="仿宋_GB2312"/>
          <w:color w:val="000000"/>
          <w:sz w:val="32"/>
        </w:rPr>
      </w:pPr>
      <w:r>
        <w:rPr>
          <w:rFonts w:ascii="黑体" w:hAnsi="黑体" w:eastAsia="黑体"/>
          <w:color w:val="000000"/>
          <w:sz w:val="32"/>
        </w:rPr>
        <w:t>一、资助对象</w:t>
      </w:r>
      <w:r>
        <w:rPr>
          <w:rFonts w:hint="eastAsia" w:ascii="黑体" w:hAnsi="黑体" w:eastAsia="黑体"/>
          <w:color w:val="000000"/>
          <w:sz w:val="32"/>
          <w:szCs w:val="32"/>
        </w:rPr>
        <w:br w:type="textWrapping"/>
      </w:r>
      <w:r>
        <w:rPr>
          <w:rFonts w:ascii="仿宋_GB2312" w:eastAsia="仿宋_GB2312"/>
          <w:color w:val="000000"/>
          <w:sz w:val="32"/>
        </w:rPr>
        <w:t>1.非中国籍人士</w:t>
      </w:r>
      <w:r>
        <w:rPr>
          <w:rFonts w:hint="eastAsia" w:ascii="仿宋_GB2312" w:eastAsia="仿宋_GB2312"/>
          <w:color w:val="000000"/>
          <w:sz w:val="32"/>
        </w:rPr>
        <w:t>；</w:t>
      </w:r>
      <w:r>
        <w:rPr>
          <w:rFonts w:hint="eastAsia" w:ascii="仿宋_GB2312" w:eastAsia="仿宋_GB2312"/>
          <w:color w:val="000000"/>
          <w:sz w:val="32"/>
          <w:szCs w:val="32"/>
        </w:rPr>
        <w:br w:type="textWrapping"/>
      </w:r>
      <w:r>
        <w:rPr>
          <w:rFonts w:ascii="仿宋_GB2312" w:eastAsia="仿宋_GB2312"/>
          <w:color w:val="000000"/>
          <w:sz w:val="32"/>
        </w:rPr>
        <w:t>2.对华友好，无违法犯罪记录，遵守中国政府的法律、法规</w:t>
      </w:r>
      <w:r>
        <w:rPr>
          <w:rFonts w:hint="eastAsia" w:ascii="仿宋_GB2312" w:eastAsia="仿宋_GB2312"/>
          <w:color w:val="000000"/>
          <w:sz w:val="32"/>
        </w:rPr>
        <w:t xml:space="preserve">   </w:t>
      </w:r>
      <w:r>
        <w:rPr>
          <w:rFonts w:ascii="仿宋_GB2312" w:eastAsia="仿宋_GB2312"/>
          <w:color w:val="000000"/>
          <w:sz w:val="32"/>
        </w:rPr>
        <w:t>和学校的规章制度；</w:t>
      </w:r>
      <w:r>
        <w:rPr>
          <w:rFonts w:hint="eastAsia" w:ascii="仿宋_GB2312" w:eastAsia="仿宋_GB2312"/>
          <w:color w:val="000000"/>
          <w:sz w:val="32"/>
          <w:szCs w:val="32"/>
        </w:rPr>
        <w:br w:type="textWrapping"/>
      </w:r>
      <w:r>
        <w:rPr>
          <w:rFonts w:ascii="仿宋_GB2312" w:eastAsia="仿宋_GB2312"/>
          <w:color w:val="000000"/>
          <w:sz w:val="32"/>
        </w:rPr>
        <w:t>3.身心健康，品学兼优</w:t>
      </w:r>
      <w:r>
        <w:rPr>
          <w:rFonts w:hint="eastAsia" w:ascii="仿宋_GB2312" w:eastAsia="仿宋_GB2312"/>
          <w:color w:val="000000"/>
          <w:sz w:val="32"/>
        </w:rPr>
        <w:t>；</w:t>
      </w:r>
      <w:r>
        <w:rPr>
          <w:rFonts w:hint="eastAsia" w:ascii="仿宋_GB2312" w:eastAsia="仿宋_GB2312"/>
          <w:color w:val="000000"/>
          <w:sz w:val="32"/>
          <w:szCs w:val="32"/>
        </w:rPr>
        <w:br w:type="textWrapping"/>
      </w:r>
      <w:r>
        <w:rPr>
          <w:rFonts w:ascii="仿宋_GB2312" w:eastAsia="仿宋_GB2312"/>
          <w:color w:val="000000"/>
          <w:sz w:val="32"/>
        </w:rPr>
        <w:t>4.有志于从事中文教育、教学及相关工作</w:t>
      </w:r>
      <w:r>
        <w:rPr>
          <w:rFonts w:hint="eastAsia" w:ascii="仿宋_GB2312" w:eastAsia="仿宋_GB2312"/>
          <w:color w:val="000000"/>
          <w:sz w:val="32"/>
        </w:rPr>
        <w:t>；</w:t>
      </w:r>
      <w:r>
        <w:rPr>
          <w:rFonts w:hint="eastAsia" w:ascii="仿宋_GB2312" w:eastAsia="仿宋_GB2312"/>
          <w:color w:val="000000"/>
          <w:sz w:val="32"/>
          <w:szCs w:val="32"/>
        </w:rPr>
        <w:br w:type="textWrapping"/>
      </w:r>
      <w:r>
        <w:rPr>
          <w:rFonts w:ascii="仿宋_GB2312" w:eastAsia="仿宋_GB2312"/>
          <w:color w:val="000000"/>
          <w:sz w:val="32"/>
        </w:rPr>
        <w:t>5.年龄为 16-35 周岁（统一以2022年9月1日计）。在职中文教师放宽至45周岁，本科奖学金申请者一般不超过25周岁</w:t>
      </w:r>
      <w:r>
        <w:rPr>
          <w:rFonts w:hint="eastAsia" w:ascii="仿宋_GB2312" w:eastAsia="仿宋_GB2312"/>
          <w:color w:val="000000"/>
          <w:sz w:val="32"/>
        </w:rPr>
        <w:t>。</w:t>
      </w:r>
    </w:p>
    <w:p>
      <w:pPr>
        <w:rPr>
          <w:rFonts w:ascii="黑体" w:hAnsi="黑体" w:eastAsia="黑体"/>
          <w:color w:val="000000"/>
          <w:sz w:val="32"/>
        </w:rPr>
      </w:pPr>
    </w:p>
    <w:p>
      <w:pPr>
        <w:rPr>
          <w:rFonts w:ascii="黑体" w:hAnsi="黑体" w:eastAsia="黑体"/>
          <w:color w:val="000000"/>
          <w:sz w:val="32"/>
        </w:rPr>
      </w:pPr>
      <w:r>
        <w:rPr>
          <w:rFonts w:ascii="黑体" w:hAnsi="黑体" w:eastAsia="黑体"/>
          <w:color w:val="000000"/>
          <w:sz w:val="32"/>
        </w:rPr>
        <w:t>二、奖学金类别及申请条件</w:t>
      </w:r>
    </w:p>
    <w:p>
      <w:pPr>
        <w:rPr>
          <w:rFonts w:ascii="仿宋_GB2312" w:eastAsia="仿宋_GB2312"/>
          <w:color w:val="000000"/>
          <w:sz w:val="32"/>
        </w:rPr>
      </w:pPr>
      <w:r>
        <w:rPr>
          <w:rFonts w:hint="eastAsia" w:ascii="黑体" w:hAnsi="黑体" w:eastAsia="黑体"/>
          <w:color w:val="000000"/>
          <w:sz w:val="32"/>
        </w:rPr>
        <w:t>【第一类：中文师资类项目】</w:t>
      </w:r>
      <w:r>
        <w:rPr>
          <w:rFonts w:hint="eastAsia" w:ascii="楷体_GB2312" w:eastAsia="楷体_GB2312"/>
          <w:color w:val="000000"/>
          <w:sz w:val="32"/>
          <w:szCs w:val="32"/>
        </w:rPr>
        <w:br w:type="textWrapping"/>
      </w:r>
      <w:r>
        <w:rPr>
          <w:rFonts w:ascii="仿宋_GB2312" w:eastAsia="仿宋_GB2312"/>
          <w:color w:val="000000"/>
          <w:sz w:val="32"/>
        </w:rPr>
        <w:t>1.汉语国际教育专业博士研究生</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2022年9月入学，资助期限为4年。</w:t>
      </w:r>
    </w:p>
    <w:p>
      <w:pPr>
        <w:ind w:firstLine="640" w:firstLineChars="200"/>
        <w:rPr>
          <w:rFonts w:ascii="仿宋_GB2312" w:eastAsia="仿宋_GB2312"/>
          <w:color w:val="000000"/>
          <w:sz w:val="32"/>
        </w:rPr>
      </w:pPr>
      <w:r>
        <w:rPr>
          <w:rFonts w:ascii="仿宋_GB2312" w:eastAsia="仿宋_GB2312"/>
          <w:color w:val="000000"/>
          <w:sz w:val="32"/>
        </w:rPr>
        <w:t>具有硕士学历，硕士专业为对外汉语、语言学、汉语国际教育或者教育相关专业。汉语考试成绩达到HSK（六级）200分、HSKK（高级）60分。提供毕业后拟任教机构工作协议或相关证明者优先。</w:t>
      </w:r>
      <w:r>
        <w:rPr>
          <w:rFonts w:hint="eastAsia" w:ascii="仿宋_GB2312" w:eastAsia="仿宋_GB2312"/>
          <w:color w:val="000000"/>
          <w:sz w:val="32"/>
          <w:szCs w:val="32"/>
        </w:rPr>
        <w:br w:type="textWrapping"/>
      </w:r>
      <w:r>
        <w:rPr>
          <w:rFonts w:ascii="仿宋_GB2312" w:eastAsia="仿宋_GB2312"/>
          <w:color w:val="000000"/>
          <w:sz w:val="32"/>
        </w:rPr>
        <w:t>2.汉语国际教育专业硕士研究生</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2022年9月入学，资助期限为2年。</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具有大学本科学历。汉语考试成绩达到HSK（五级）210分、 HSKK（中级）60分。提供毕业后拟任教机构工作协议或相关证明者优先。</w:t>
      </w:r>
      <w:r>
        <w:rPr>
          <w:rFonts w:hint="eastAsia" w:ascii="仿宋_GB2312" w:eastAsia="仿宋_GB2312"/>
          <w:color w:val="000000"/>
          <w:sz w:val="32"/>
          <w:szCs w:val="32"/>
        </w:rPr>
        <w:br w:type="textWrapping"/>
      </w:r>
      <w:r>
        <w:rPr>
          <w:rFonts w:ascii="仿宋_GB2312" w:eastAsia="仿宋_GB2312"/>
          <w:color w:val="000000"/>
          <w:sz w:val="32"/>
        </w:rPr>
        <w:t>3.汉语国际教育专业本科生</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2022年9月入学，资助期限为4年。</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具有高中学历。汉语考试成绩达到HSK（四级）210分、HSKK（中级）60分。</w:t>
      </w:r>
      <w:r>
        <w:rPr>
          <w:rFonts w:hint="eastAsia" w:ascii="仿宋_GB2312" w:eastAsia="仿宋_GB2312"/>
          <w:color w:val="000000"/>
          <w:sz w:val="32"/>
          <w:szCs w:val="32"/>
        </w:rPr>
        <w:br w:type="textWrapping"/>
      </w:r>
      <w:r>
        <w:rPr>
          <w:rFonts w:ascii="仿宋_GB2312" w:eastAsia="仿宋_GB2312"/>
          <w:color w:val="000000"/>
          <w:sz w:val="32"/>
        </w:rPr>
        <w:t>4.一学年研修生</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2022年9月入学，资助期限为11个月。不录取享受过同类奖学金的申请者。</w:t>
      </w:r>
      <w:r>
        <w:rPr>
          <w:rFonts w:hint="eastAsia" w:ascii="仿宋_GB2312" w:eastAsia="仿宋_GB2312"/>
          <w:color w:val="000000"/>
          <w:sz w:val="32"/>
        </w:rPr>
        <w:t>专业方向分为两类：</w:t>
      </w:r>
      <w:r>
        <w:rPr>
          <w:rFonts w:hint="eastAsia" w:ascii="仿宋_GB2312" w:eastAsia="仿宋_GB2312"/>
          <w:color w:val="000000"/>
          <w:sz w:val="32"/>
          <w:szCs w:val="32"/>
        </w:rPr>
        <w:br w:type="textWrapping"/>
      </w:r>
      <w:r>
        <w:rPr>
          <w:rFonts w:hint="eastAsia" w:ascii="仿宋_GB2312" w:eastAsia="仿宋_GB2312"/>
          <w:color w:val="000000"/>
          <w:sz w:val="32"/>
        </w:rPr>
        <w:t>（1）</w:t>
      </w:r>
      <w:r>
        <w:rPr>
          <w:rFonts w:ascii="仿宋_GB2312" w:eastAsia="仿宋_GB2312"/>
          <w:color w:val="000000"/>
          <w:sz w:val="32"/>
        </w:rPr>
        <w:t>汉语国际教育方向，汉语考试成绩达到HSK（三级）270分，具有HSKK成绩；</w:t>
      </w:r>
    </w:p>
    <w:p>
      <w:pPr>
        <w:rPr>
          <w:rFonts w:ascii="仿宋_GB2312" w:eastAsia="仿宋_GB2312"/>
          <w:color w:val="000000"/>
          <w:sz w:val="32"/>
        </w:rPr>
      </w:pPr>
      <w:r>
        <w:rPr>
          <w:rFonts w:hint="eastAsia" w:ascii="仿宋_GB2312" w:eastAsia="仿宋_GB2312"/>
          <w:color w:val="000000"/>
          <w:sz w:val="32"/>
        </w:rPr>
        <w:t>（2）</w:t>
      </w:r>
      <w:r>
        <w:rPr>
          <w:rFonts w:ascii="仿宋_GB2312" w:eastAsia="仿宋_GB2312"/>
          <w:color w:val="000000"/>
          <w:sz w:val="32"/>
        </w:rPr>
        <w:t>汉语研修方向，汉语考试成绩达到HSK（三级）210分，提供HSKK成绩者优先。</w:t>
      </w:r>
      <w:r>
        <w:rPr>
          <w:rFonts w:hint="eastAsia" w:ascii="仿宋_GB2312" w:eastAsia="仿宋_GB2312"/>
          <w:color w:val="000000"/>
          <w:sz w:val="32"/>
          <w:szCs w:val="32"/>
        </w:rPr>
        <w:br w:type="textWrapping"/>
      </w:r>
      <w:r>
        <w:rPr>
          <w:rFonts w:ascii="仿宋_GB2312" w:eastAsia="仿宋_GB2312"/>
          <w:color w:val="000000"/>
          <w:sz w:val="32"/>
        </w:rPr>
        <w:t>5.一学期研修生</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2022年9月、2023年3月入学，资助期限为5个月。不录取护照上有X1、X2签证者。</w:t>
      </w:r>
    </w:p>
    <w:p>
      <w:pPr>
        <w:ind w:firstLine="640" w:firstLineChars="200"/>
        <w:rPr>
          <w:rFonts w:ascii="仿宋_GB2312" w:eastAsia="仿宋_GB2312"/>
          <w:color w:val="000000"/>
          <w:sz w:val="32"/>
        </w:rPr>
      </w:pPr>
      <w:r>
        <w:rPr>
          <w:rFonts w:hint="eastAsia" w:ascii="仿宋_GB2312" w:eastAsia="仿宋_GB2312"/>
          <w:color w:val="000000"/>
          <w:sz w:val="32"/>
        </w:rPr>
        <w:t>汉语国际教育方向</w:t>
      </w:r>
      <w:r>
        <w:rPr>
          <w:rFonts w:ascii="仿宋_GB2312" w:eastAsia="仿宋_GB2312"/>
          <w:color w:val="000000"/>
          <w:sz w:val="32"/>
        </w:rPr>
        <w:t>，汉语考试成绩达到HSK（三级）180分，具有HSKK成绩；</w:t>
      </w:r>
    </w:p>
    <w:p>
      <w:pPr>
        <w:ind w:left="2" w:hanging="2"/>
        <w:rPr>
          <w:rFonts w:ascii="仿宋_GB2312" w:eastAsia="仿宋_GB2312"/>
          <w:color w:val="000000"/>
          <w:sz w:val="32"/>
        </w:rPr>
      </w:pPr>
      <w:r>
        <w:rPr>
          <w:rFonts w:ascii="仿宋_GB2312" w:eastAsia="仿宋_GB2312"/>
          <w:color w:val="000000"/>
          <w:sz w:val="32"/>
        </w:rPr>
        <w:t>6.四周研修生</w:t>
      </w:r>
    </w:p>
    <w:p>
      <w:pPr>
        <w:ind w:left="2" w:firstLine="640" w:firstLineChars="200"/>
        <w:rPr>
          <w:rFonts w:ascii="仿宋_GB2312" w:eastAsia="仿宋_GB2312"/>
          <w:color w:val="000000"/>
          <w:sz w:val="32"/>
        </w:rPr>
      </w:pPr>
      <w:r>
        <w:rPr>
          <w:rFonts w:ascii="仿宋_GB2312" w:eastAsia="仿宋_GB2312"/>
          <w:color w:val="000000"/>
          <w:sz w:val="32"/>
        </w:rPr>
        <w:t>2022年7月或12月入学，资助期限为4周。不录取护照上有X1、X2签证者。</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汉语研修、汉语言+中国家庭体验等方向，具有HSK成绩。可由推荐机构组团进行报名，并事先联系</w:t>
      </w:r>
      <w:r>
        <w:rPr>
          <w:rFonts w:hint="eastAsia" w:ascii="仿宋_GB2312" w:eastAsia="仿宋_GB2312"/>
          <w:color w:val="000000"/>
          <w:sz w:val="32"/>
        </w:rPr>
        <w:t>北京语言大学</w:t>
      </w:r>
      <w:r>
        <w:rPr>
          <w:rFonts w:ascii="仿宋_GB2312" w:eastAsia="仿宋_GB2312"/>
          <w:color w:val="000000"/>
          <w:sz w:val="32"/>
        </w:rPr>
        <w:t>确定在华学习计划，提前报中心审批，每团10-15人</w:t>
      </w:r>
      <w:r>
        <w:rPr>
          <w:rFonts w:hint="eastAsia" w:ascii="仿宋_GB2312" w:eastAsia="仿宋_GB2312"/>
          <w:color w:val="000000"/>
          <w:sz w:val="32"/>
        </w:rPr>
        <w:t>。</w:t>
      </w:r>
    </w:p>
    <w:p>
      <w:pPr>
        <w:rPr>
          <w:rFonts w:ascii="仿宋" w:hAnsi="仿宋" w:eastAsia="仿宋"/>
          <w:color w:val="000000"/>
          <w:sz w:val="32"/>
        </w:rPr>
      </w:pPr>
      <w:r>
        <w:rPr>
          <w:rFonts w:hint="eastAsia" w:ascii="仿宋" w:hAnsi="仿宋" w:eastAsia="仿宋"/>
          <w:color w:val="000000"/>
          <w:sz w:val="32"/>
        </w:rPr>
        <w:t>【</w:t>
      </w:r>
      <w:r>
        <w:rPr>
          <w:rFonts w:hint="eastAsia" w:ascii="仿宋" w:hAnsi="仿宋" w:eastAsia="仿宋"/>
          <w:b/>
          <w:color w:val="000000"/>
          <w:sz w:val="32"/>
        </w:rPr>
        <w:t>第二类：奖学金线上项目</w:t>
      </w:r>
      <w:r>
        <w:rPr>
          <w:rFonts w:hint="eastAsia" w:ascii="仿宋" w:hAnsi="仿宋" w:eastAsia="仿宋"/>
          <w:color w:val="000000"/>
          <w:sz w:val="32"/>
        </w:rPr>
        <w:t>】</w:t>
      </w:r>
    </w:p>
    <w:p>
      <w:pPr>
        <w:rPr>
          <w:rFonts w:ascii="仿宋_GB2312" w:eastAsia="仿宋_GB2312"/>
          <w:color w:val="000000"/>
          <w:sz w:val="32"/>
        </w:rPr>
      </w:pPr>
      <w:r>
        <w:rPr>
          <w:rFonts w:hint="eastAsia" w:ascii="仿宋_GB2312" w:eastAsia="仿宋_GB2312"/>
          <w:color w:val="000000"/>
          <w:sz w:val="32"/>
        </w:rPr>
        <w:t>1. 一学年汉语研修线上项目：每年 9 月或 3 月入学。一般汉语水平考试成绩需达到 HSK（三级）180 分，提供 HSKK成绩者优先。</w:t>
      </w:r>
    </w:p>
    <w:p>
      <w:pPr>
        <w:rPr>
          <w:rFonts w:ascii="仿宋_GB2312" w:eastAsia="仿宋_GB2312"/>
          <w:color w:val="000000"/>
          <w:sz w:val="32"/>
        </w:rPr>
      </w:pPr>
      <w:r>
        <w:rPr>
          <w:rFonts w:hint="eastAsia" w:ascii="仿宋_GB2312" w:eastAsia="仿宋_GB2312"/>
          <w:color w:val="000000"/>
          <w:sz w:val="32"/>
        </w:rPr>
        <w:t>2. 一学期汉语研修线上项目：每年 9 月或 3 月入学。一般需具有汉语水平考试（HSK）成绩（对级别和成绩不作具体要求）。</w:t>
      </w:r>
    </w:p>
    <w:p>
      <w:pPr>
        <w:rPr>
          <w:rFonts w:ascii="仿宋_GB2312" w:eastAsia="仿宋_GB2312"/>
          <w:color w:val="000000"/>
          <w:sz w:val="32"/>
        </w:rPr>
      </w:pPr>
    </w:p>
    <w:p>
      <w:pPr>
        <w:rPr>
          <w:rFonts w:ascii="黑体" w:hAnsi="黑体" w:eastAsia="黑体"/>
          <w:color w:val="000000"/>
          <w:sz w:val="32"/>
        </w:rPr>
      </w:pPr>
      <w:r>
        <w:rPr>
          <w:rFonts w:hint="eastAsia" w:ascii="黑体" w:hAnsi="黑体" w:eastAsia="黑体"/>
          <w:color w:val="000000"/>
          <w:sz w:val="32"/>
        </w:rPr>
        <w:t>三</w:t>
      </w:r>
      <w:r>
        <w:rPr>
          <w:rFonts w:ascii="黑体" w:hAnsi="黑体" w:eastAsia="黑体"/>
          <w:color w:val="000000"/>
          <w:sz w:val="32"/>
        </w:rPr>
        <w:t>、</w:t>
      </w:r>
      <w:r>
        <w:rPr>
          <w:rFonts w:hint="eastAsia" w:ascii="黑体" w:hAnsi="黑体" w:eastAsia="黑体"/>
          <w:color w:val="000000"/>
          <w:sz w:val="32"/>
        </w:rPr>
        <w:t>资助内容及标准</w:t>
      </w:r>
    </w:p>
    <w:p>
      <w:pPr>
        <w:ind w:firstLine="640" w:firstLineChars="200"/>
        <w:rPr>
          <w:rStyle w:val="11"/>
          <w:rFonts w:hint="default"/>
        </w:rPr>
      </w:pPr>
      <w:r>
        <w:rPr>
          <w:rFonts w:ascii="仿宋_GB2312" w:eastAsia="仿宋_GB2312"/>
          <w:color w:val="000000"/>
          <w:sz w:val="32"/>
        </w:rPr>
        <w:t>国际中文教师奖学金</w:t>
      </w:r>
      <w:r>
        <w:rPr>
          <w:rFonts w:hint="eastAsia" w:ascii="仿宋_GB2312" w:eastAsia="仿宋_GB2312"/>
          <w:color w:val="000000"/>
          <w:sz w:val="32"/>
        </w:rPr>
        <w:t>资助内容包括：</w:t>
      </w:r>
      <w:r>
        <w:rPr>
          <w:rStyle w:val="11"/>
          <w:rFonts w:hint="default"/>
        </w:rPr>
        <w:t>学费、住宿费、生活费（四周研修生除外）和综合医疗保险费。</w:t>
      </w:r>
    </w:p>
    <w:p>
      <w:pPr>
        <w:ind w:firstLine="640" w:firstLineChars="200"/>
        <w:rPr>
          <w:rStyle w:val="11"/>
          <w:rFonts w:hint="default"/>
        </w:rPr>
      </w:pPr>
      <w:r>
        <w:rPr>
          <w:rStyle w:val="11"/>
          <w:rFonts w:hint="default"/>
        </w:rPr>
        <w:t>奖学金线上项目仅资助学费。</w:t>
      </w:r>
    </w:p>
    <w:p>
      <w:pPr>
        <w:rPr>
          <w:rStyle w:val="11"/>
          <w:rFonts w:hint="default"/>
        </w:rPr>
      </w:pPr>
    </w:p>
    <w:p>
      <w:pPr>
        <w:rPr>
          <w:rFonts w:ascii="黑体" w:hAnsi="黑体" w:eastAsia="黑体"/>
          <w:color w:val="000000"/>
          <w:sz w:val="32"/>
        </w:rPr>
      </w:pPr>
      <w:r>
        <w:rPr>
          <w:rFonts w:hint="eastAsia" w:ascii="黑体" w:hAnsi="黑体" w:eastAsia="黑体"/>
          <w:color w:val="000000"/>
          <w:sz w:val="32"/>
        </w:rPr>
        <w:t>四</w:t>
      </w:r>
      <w:r>
        <w:rPr>
          <w:rFonts w:ascii="黑体" w:hAnsi="黑体" w:eastAsia="黑体"/>
          <w:color w:val="000000"/>
          <w:sz w:val="32"/>
        </w:rPr>
        <w:t>、</w:t>
      </w:r>
      <w:r>
        <w:rPr>
          <w:rFonts w:hint="eastAsia" w:ascii="黑体" w:hAnsi="黑体" w:eastAsia="黑体"/>
          <w:color w:val="000000"/>
          <w:sz w:val="32"/>
        </w:rPr>
        <w:t>申请</w:t>
      </w:r>
      <w:r>
        <w:rPr>
          <w:rFonts w:ascii="黑体" w:hAnsi="黑体" w:eastAsia="黑体"/>
          <w:color w:val="000000"/>
          <w:sz w:val="32"/>
        </w:rPr>
        <w:t>流程</w:t>
      </w:r>
    </w:p>
    <w:p>
      <w:pPr>
        <w:ind w:firstLine="640" w:firstLineChars="200"/>
        <w:rPr>
          <w:rStyle w:val="11"/>
          <w:rFonts w:hint="default"/>
        </w:rPr>
      </w:pPr>
      <w:r>
        <w:rPr>
          <w:rStyle w:val="11"/>
          <w:rFonts w:hint="default"/>
        </w:rPr>
        <w:t>2022年3月1日起，申请者可登录国际中文教师奖学金报名网站（cis.chinese.cn）申请国际中文教师奖学金。</w:t>
      </w:r>
      <w:r>
        <w:rPr>
          <w:rFonts w:hint="eastAsia" w:ascii="仿宋_GB2312" w:eastAsia="仿宋_GB2312"/>
          <w:color w:val="000000"/>
          <w:sz w:val="32"/>
          <w:szCs w:val="32"/>
        </w:rPr>
        <w:br w:type="textWrapping"/>
      </w:r>
      <w:r>
        <w:rPr>
          <w:rStyle w:val="11"/>
          <w:rFonts w:hint="default"/>
        </w:rPr>
        <w:t xml:space="preserve">    登录奖学金网站，查询推荐机构与接收院校；在线提交申请材料，关注申请进程、审核意见与奖学金评审结果；奖学金获得者与我校确认办理来华留学手续，在线打印获奖证书；按北京语言大学录取通知书规定的时间入学报到。</w:t>
      </w:r>
    </w:p>
    <w:p>
      <w:pPr>
        <w:ind w:firstLine="640" w:firstLineChars="200"/>
        <w:rPr>
          <w:rStyle w:val="11"/>
          <w:rFonts w:hint="default"/>
        </w:rPr>
      </w:pPr>
      <w:r>
        <w:rPr>
          <w:rStyle w:val="11"/>
          <w:rFonts w:hint="default"/>
        </w:rPr>
        <w:t>申请截止日期（以北京时间为准）：</w:t>
      </w:r>
    </w:p>
    <w:p>
      <w:pPr>
        <w:rPr>
          <w:rStyle w:val="11"/>
          <w:rFonts w:hint="default"/>
        </w:rPr>
      </w:pPr>
      <w:r>
        <w:rPr>
          <w:rStyle w:val="11"/>
          <w:rFonts w:hint="default"/>
        </w:rPr>
        <w:t>2022年4月15日（2022年7月入学）</w:t>
      </w:r>
    </w:p>
    <w:p>
      <w:pPr>
        <w:rPr>
          <w:rStyle w:val="11"/>
          <w:rFonts w:hint="default"/>
        </w:rPr>
      </w:pPr>
      <w:r>
        <w:rPr>
          <w:rStyle w:val="11"/>
          <w:rFonts w:hint="default"/>
        </w:rPr>
        <w:t>2022年5月15日（2022年9月入学）</w:t>
      </w:r>
    </w:p>
    <w:p>
      <w:pPr>
        <w:rPr>
          <w:rStyle w:val="11"/>
          <w:rFonts w:hint="default"/>
        </w:rPr>
      </w:pPr>
      <w:r>
        <w:rPr>
          <w:rStyle w:val="11"/>
          <w:rFonts w:hint="default"/>
        </w:rPr>
        <w:t>2022年9月15日（2022年12月入学）</w:t>
      </w:r>
    </w:p>
    <w:p>
      <w:pPr>
        <w:ind w:left="638" w:leftChars="-1" w:hanging="640" w:hangingChars="200"/>
        <w:rPr>
          <w:rStyle w:val="11"/>
          <w:rFonts w:hint="default"/>
        </w:rPr>
      </w:pPr>
      <w:r>
        <w:rPr>
          <w:rStyle w:val="11"/>
          <w:rFonts w:hint="default"/>
        </w:rPr>
        <w:t>2022年11月15日（2023年3月入学）</w:t>
      </w:r>
    </w:p>
    <w:p>
      <w:pPr>
        <w:ind w:firstLine="640" w:firstLineChars="200"/>
        <w:rPr>
          <w:rStyle w:val="11"/>
          <w:rFonts w:hint="default"/>
        </w:rPr>
      </w:pPr>
      <w:r>
        <w:rPr>
          <w:rStyle w:val="11"/>
          <w:rFonts w:hint="default"/>
        </w:rPr>
        <w:t>中心委托专家组集中评审：根据HSK、HSKK考分和级别，兼顾国别等因素择优资助，于入学前约3个月完成奖学金评审工作，公布评审结果。</w:t>
      </w:r>
    </w:p>
    <w:p>
      <w:pPr>
        <w:rPr>
          <w:rFonts w:ascii="黑体" w:hAnsi="黑体" w:eastAsia="黑体"/>
          <w:color w:val="000000"/>
          <w:sz w:val="32"/>
        </w:rPr>
      </w:pPr>
    </w:p>
    <w:p>
      <w:pPr>
        <w:rPr>
          <w:rFonts w:ascii="仿宋_GB2312" w:eastAsia="仿宋_GB2312"/>
          <w:color w:val="000000"/>
          <w:sz w:val="32"/>
        </w:rPr>
      </w:pPr>
      <w:r>
        <w:rPr>
          <w:rFonts w:hint="eastAsia" w:ascii="黑体" w:hAnsi="黑体" w:eastAsia="黑体"/>
          <w:color w:val="000000"/>
          <w:sz w:val="32"/>
        </w:rPr>
        <w:t>五</w:t>
      </w:r>
      <w:r>
        <w:rPr>
          <w:rFonts w:ascii="黑体" w:hAnsi="黑体" w:eastAsia="黑体"/>
          <w:color w:val="000000"/>
          <w:sz w:val="32"/>
        </w:rPr>
        <w:t>、关于在职中文教师和汉语桥获奖者</w:t>
      </w:r>
      <w:r>
        <w:rPr>
          <w:rFonts w:hint="eastAsia" w:ascii="黑体" w:hAnsi="黑体" w:eastAsia="黑体"/>
          <w:color w:val="000000"/>
          <w:sz w:val="32"/>
          <w:szCs w:val="32"/>
        </w:rPr>
        <w:br w:type="textWrapping"/>
      </w:r>
      <w:r>
        <w:rPr>
          <w:rFonts w:ascii="楷体_GB2312" w:eastAsia="楷体_GB2312"/>
          <w:color w:val="000000"/>
          <w:sz w:val="32"/>
        </w:rPr>
        <w:t>1.在职中文教师</w:t>
      </w:r>
      <w:r>
        <w:rPr>
          <w:rFonts w:hint="eastAsia" w:ascii="楷体_GB2312" w:eastAsia="楷体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在职中文教师申请各类奖学金，可提供就职机构出具的在职证明和推荐信，免提交汉语水平考试（HSK）证书。</w:t>
      </w:r>
      <w:r>
        <w:rPr>
          <w:rFonts w:hint="eastAsia" w:ascii="仿宋_GB2312" w:eastAsia="仿宋_GB2312"/>
          <w:color w:val="000000"/>
          <w:sz w:val="32"/>
          <w:szCs w:val="32"/>
        </w:rPr>
        <w:br w:type="textWrapping"/>
      </w:r>
      <w:r>
        <w:rPr>
          <w:rFonts w:ascii="楷体_GB2312" w:eastAsia="楷体_GB2312"/>
          <w:color w:val="000000"/>
          <w:sz w:val="32"/>
        </w:rPr>
        <w:t>2.汉语桥获奖者</w:t>
      </w:r>
      <w:r>
        <w:rPr>
          <w:rFonts w:hint="eastAsia" w:ascii="楷体_GB2312" w:eastAsia="楷体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在各类汉语桥比赛中获得2022年度“国际中文教师奖学金证书”者，登录国际中文教师奖学金网站，凭奖学金证书向</w:t>
      </w:r>
      <w:r>
        <w:rPr>
          <w:rFonts w:hint="eastAsia" w:ascii="仿宋_GB2312" w:eastAsia="仿宋_GB2312"/>
          <w:color w:val="000000"/>
          <w:sz w:val="32"/>
        </w:rPr>
        <w:t>我</w:t>
      </w:r>
      <w:r>
        <w:rPr>
          <w:rFonts w:ascii="仿宋_GB2312" w:eastAsia="仿宋_GB2312"/>
          <w:color w:val="000000"/>
          <w:sz w:val="32"/>
        </w:rPr>
        <w:t>校提交申请材料。</w:t>
      </w:r>
      <w:r>
        <w:rPr>
          <w:rFonts w:hint="eastAsia" w:ascii="仿宋_GB2312" w:eastAsia="仿宋_GB2312"/>
          <w:color w:val="000000"/>
          <w:sz w:val="32"/>
          <w:szCs w:val="32"/>
        </w:rPr>
        <w:br w:type="textWrapping"/>
      </w:r>
      <w:r>
        <w:rPr>
          <w:rFonts w:hint="eastAsia" w:ascii="仿宋_GB2312" w:eastAsia="仿宋_GB2312"/>
          <w:color w:val="000000"/>
          <w:sz w:val="32"/>
        </w:rPr>
        <w:t xml:space="preserve">    </w:t>
      </w:r>
      <w:r>
        <w:rPr>
          <w:rFonts w:ascii="仿宋_GB2312" w:eastAsia="仿宋_GB2312"/>
          <w:color w:val="000000"/>
          <w:sz w:val="32"/>
        </w:rPr>
        <w:t xml:space="preserve">如有问题，请咨询 </w:t>
      </w:r>
      <w:r>
        <w:fldChar w:fldCharType="begin"/>
      </w:r>
      <w:r>
        <w:instrText xml:space="preserve"> HYPERLINK "mailto:chinesebridge@chinese.cn" </w:instrText>
      </w:r>
      <w:r>
        <w:fldChar w:fldCharType="separate"/>
      </w:r>
      <w:r>
        <w:rPr>
          <w:rStyle w:val="9"/>
          <w:rFonts w:ascii="仿宋_GB2312" w:eastAsia="仿宋_GB2312"/>
          <w:sz w:val="32"/>
        </w:rPr>
        <w:t>chinesebridge@chinese.cn</w:t>
      </w:r>
      <w:r>
        <w:rPr>
          <w:rStyle w:val="9"/>
          <w:rFonts w:ascii="仿宋_GB2312" w:eastAsia="仿宋_GB2312"/>
          <w:sz w:val="32"/>
        </w:rPr>
        <w:fldChar w:fldCharType="end"/>
      </w:r>
      <w:r>
        <w:rPr>
          <w:rFonts w:ascii="仿宋_GB2312" w:eastAsia="仿宋_GB2312"/>
          <w:color w:val="000000"/>
          <w:sz w:val="32"/>
        </w:rPr>
        <w:t>。</w:t>
      </w:r>
    </w:p>
    <w:p>
      <w:pPr>
        <w:rPr>
          <w:rFonts w:ascii="仿宋_GB2312" w:eastAsia="仿宋_GB2312"/>
          <w:color w:val="000000"/>
          <w:sz w:val="32"/>
        </w:rPr>
      </w:pPr>
    </w:p>
    <w:p>
      <w:pPr>
        <w:rPr>
          <w:rFonts w:ascii="黑体" w:hAnsi="黑体" w:eastAsia="黑体"/>
          <w:color w:val="000000"/>
          <w:sz w:val="32"/>
        </w:rPr>
      </w:pPr>
      <w:r>
        <w:rPr>
          <w:rFonts w:hint="eastAsia" w:ascii="黑体" w:hAnsi="黑体" w:eastAsia="黑体"/>
          <w:color w:val="000000"/>
          <w:sz w:val="32"/>
        </w:rPr>
        <w:t>六</w:t>
      </w:r>
      <w:r>
        <w:rPr>
          <w:rFonts w:ascii="黑体" w:hAnsi="黑体" w:eastAsia="黑体"/>
          <w:color w:val="000000"/>
          <w:sz w:val="32"/>
        </w:rPr>
        <w:t>、</w:t>
      </w:r>
      <w:r>
        <w:rPr>
          <w:rFonts w:hint="eastAsia" w:ascii="黑体" w:hAnsi="黑体" w:eastAsia="黑体"/>
          <w:color w:val="000000"/>
          <w:sz w:val="32"/>
        </w:rPr>
        <w:t>申请材料</w:t>
      </w:r>
    </w:p>
    <w:p>
      <w:pPr>
        <w:ind w:firstLine="640" w:firstLineChars="200"/>
        <w:rPr>
          <w:rStyle w:val="11"/>
          <w:rFonts w:hint="default"/>
        </w:rPr>
      </w:pPr>
      <w:r>
        <w:rPr>
          <w:rStyle w:val="11"/>
          <w:rFonts w:hint="default"/>
        </w:rPr>
        <w:t>所有申请者需要提交的证明材料：</w:t>
      </w:r>
    </w:p>
    <w:p>
      <w:pPr>
        <w:rPr>
          <w:rStyle w:val="11"/>
          <w:rFonts w:hint="default"/>
        </w:rPr>
      </w:pPr>
      <w:r>
        <w:rPr>
          <w:rStyle w:val="11"/>
          <w:rFonts w:hint="default"/>
        </w:rPr>
        <w:t>1.护照照片页扫描件。</w:t>
      </w:r>
      <w:r>
        <w:rPr>
          <w:rFonts w:hint="eastAsia" w:ascii="仿宋_GB2312" w:eastAsia="仿宋_GB2312"/>
          <w:color w:val="000000"/>
          <w:sz w:val="32"/>
          <w:szCs w:val="32"/>
        </w:rPr>
        <w:br w:type="textWrapping"/>
      </w:r>
      <w:r>
        <w:rPr>
          <w:rStyle w:val="11"/>
          <w:rFonts w:hint="default"/>
        </w:rPr>
        <w:t>2.HSK、HSKK成绩报告（有效期两年）扫描件。</w:t>
      </w:r>
      <w:r>
        <w:rPr>
          <w:rFonts w:hint="eastAsia" w:ascii="仿宋_GB2312" w:eastAsia="仿宋_GB2312"/>
          <w:color w:val="000000"/>
          <w:sz w:val="32"/>
          <w:szCs w:val="32"/>
        </w:rPr>
        <w:br w:type="textWrapping"/>
      </w:r>
      <w:r>
        <w:rPr>
          <w:rStyle w:val="11"/>
          <w:rFonts w:hint="default"/>
        </w:rPr>
        <w:t>3.推荐机构负责人的推荐信。</w:t>
      </w:r>
    </w:p>
    <w:p>
      <w:pPr>
        <w:rPr>
          <w:rStyle w:val="11"/>
          <w:rFonts w:hint="default"/>
        </w:rPr>
      </w:pPr>
      <w:r>
        <w:rPr>
          <w:rStyle w:val="11"/>
          <w:rFonts w:hint="default"/>
        </w:rPr>
        <w:t>4.</w:t>
      </w:r>
      <w:r>
        <w:rPr>
          <w:rFonts w:hint="eastAsia"/>
        </w:rPr>
        <w:t xml:space="preserve"> </w:t>
      </w:r>
      <w:r>
        <w:rPr>
          <w:rStyle w:val="11"/>
          <w:rFonts w:hint="default"/>
        </w:rPr>
        <w:t>最高学历证明（或毕业预期证明）</w:t>
      </w:r>
    </w:p>
    <w:p>
      <w:pPr>
        <w:rPr>
          <w:rStyle w:val="11"/>
          <w:rFonts w:hint="default"/>
        </w:rPr>
      </w:pPr>
      <w:r>
        <w:rPr>
          <w:rStyle w:val="11"/>
          <w:rFonts w:hint="default"/>
        </w:rPr>
        <w:t>申请学历课程时，须提交的其他材料：</w:t>
      </w:r>
    </w:p>
    <w:p>
      <w:pPr>
        <w:rPr>
          <w:rStyle w:val="11"/>
          <w:rFonts w:hint="default"/>
        </w:rPr>
      </w:pPr>
      <w:r>
        <w:rPr>
          <w:rStyle w:val="11"/>
          <w:rFonts w:hint="default"/>
        </w:rPr>
        <w:t>（一）汉语国际教育专业博士</w:t>
      </w:r>
    </w:p>
    <w:p>
      <w:pPr>
        <w:rPr>
          <w:rStyle w:val="11"/>
          <w:rFonts w:hint="default"/>
        </w:rPr>
      </w:pPr>
      <w:r>
        <w:rPr>
          <w:rStyle w:val="11"/>
          <w:rFonts w:hint="default"/>
        </w:rPr>
        <w:t>1.最高学历成绩单。</w:t>
      </w:r>
    </w:p>
    <w:p>
      <w:pPr>
        <w:rPr>
          <w:rStyle w:val="11"/>
          <w:rFonts w:hint="default"/>
        </w:rPr>
      </w:pPr>
      <w:r>
        <w:rPr>
          <w:rStyle w:val="11"/>
          <w:rFonts w:hint="default"/>
        </w:rPr>
        <w:t>2.两封相关专业领域内的副教授（含）以上或具有相当专业技术职称专家的推荐信。</w:t>
      </w:r>
      <w:r>
        <w:rPr>
          <w:rFonts w:hint="eastAsia" w:ascii="仿宋_GB2312" w:eastAsia="仿宋_GB2312"/>
          <w:color w:val="000000"/>
          <w:sz w:val="32"/>
          <w:szCs w:val="32"/>
        </w:rPr>
        <w:br w:type="textWrapping"/>
      </w:r>
      <w:r>
        <w:rPr>
          <w:rStyle w:val="11"/>
          <w:rFonts w:hint="default"/>
        </w:rPr>
        <w:t>3.中文个人陈述（含对报考学科专业的认识、拟定研究计划，3000字左右）。</w:t>
      </w:r>
    </w:p>
    <w:p>
      <w:pPr>
        <w:rPr>
          <w:rStyle w:val="11"/>
          <w:rFonts w:hint="default"/>
        </w:rPr>
      </w:pPr>
      <w:r>
        <w:rPr>
          <w:rStyle w:val="11"/>
          <w:rFonts w:hint="default"/>
        </w:rPr>
        <w:t>4.导师接收函</w:t>
      </w:r>
    </w:p>
    <w:p>
      <w:pPr>
        <w:rPr>
          <w:rStyle w:val="11"/>
          <w:rFonts w:hint="default"/>
        </w:rPr>
      </w:pPr>
      <w:r>
        <w:rPr>
          <w:rStyle w:val="11"/>
          <w:rFonts w:hint="default"/>
        </w:rPr>
        <w:t>5.提供毕业后拟任教机构工作协议或相关证明者优先。</w:t>
      </w:r>
      <w:r>
        <w:rPr>
          <w:rFonts w:hint="eastAsia" w:ascii="仿宋_GB2312" w:eastAsia="仿宋_GB2312"/>
          <w:color w:val="000000"/>
          <w:sz w:val="32"/>
          <w:szCs w:val="32"/>
        </w:rPr>
        <w:br w:type="textWrapping"/>
      </w:r>
      <w:r>
        <w:rPr>
          <w:rStyle w:val="11"/>
          <w:rFonts w:hint="default"/>
        </w:rPr>
        <w:t>（二）汉语国际教育专业硕士</w:t>
      </w:r>
    </w:p>
    <w:p>
      <w:pPr>
        <w:rPr>
          <w:rStyle w:val="11"/>
          <w:rFonts w:hint="default"/>
        </w:rPr>
      </w:pPr>
      <w:r>
        <w:rPr>
          <w:rStyle w:val="11"/>
          <w:rFonts w:hint="default"/>
        </w:rPr>
        <w:t>1.最高学历成绩单。</w:t>
      </w:r>
    </w:p>
    <w:p>
      <w:pPr>
        <w:pStyle w:val="13"/>
        <w:numPr>
          <w:ilvl w:val="0"/>
          <w:numId w:val="1"/>
        </w:numPr>
        <w:ind w:firstLineChars="0"/>
        <w:rPr>
          <w:rStyle w:val="11"/>
          <w:rFonts w:hint="default"/>
        </w:rPr>
      </w:pPr>
      <w:r>
        <w:rPr>
          <w:rStyle w:val="11"/>
          <w:rFonts w:hint="default"/>
        </w:rPr>
        <w:t>两名副教授以上职称导师的推荐信。</w:t>
      </w:r>
    </w:p>
    <w:p>
      <w:pPr>
        <w:pStyle w:val="13"/>
        <w:numPr>
          <w:ilvl w:val="0"/>
          <w:numId w:val="1"/>
        </w:numPr>
        <w:ind w:firstLineChars="0"/>
        <w:rPr>
          <w:rStyle w:val="11"/>
          <w:rFonts w:hint="default"/>
        </w:rPr>
      </w:pPr>
      <w:r>
        <w:rPr>
          <w:rStyle w:val="11"/>
          <w:rFonts w:hint="default"/>
        </w:rPr>
        <w:t>学习计划书（包括个人简历、汉语水平及学习经历、以往研究成果、攻读硕士课程期间的研究计划、毕业后的就业目标等。要求800字以上，用中文书写。）</w:t>
      </w:r>
    </w:p>
    <w:p>
      <w:pPr>
        <w:rPr>
          <w:rStyle w:val="11"/>
          <w:rFonts w:hint="default"/>
        </w:rPr>
      </w:pPr>
      <w:r>
        <w:rPr>
          <w:rStyle w:val="11"/>
          <w:rFonts w:hint="default"/>
        </w:rPr>
        <w:t>4.提供毕业后拟任教机构工作协议者优先资助。</w:t>
      </w:r>
      <w:r>
        <w:rPr>
          <w:rFonts w:hint="eastAsia" w:ascii="仿宋_GB2312" w:eastAsia="仿宋_GB2312"/>
          <w:color w:val="000000"/>
          <w:sz w:val="32"/>
          <w:szCs w:val="32"/>
        </w:rPr>
        <w:br w:type="textWrapping"/>
      </w:r>
      <w:r>
        <w:rPr>
          <w:rStyle w:val="11"/>
          <w:rFonts w:hint="default"/>
        </w:rPr>
        <w:t>（三）汉语国际教育本科</w:t>
      </w:r>
    </w:p>
    <w:p>
      <w:pPr>
        <w:rPr>
          <w:rStyle w:val="11"/>
          <w:rFonts w:hint="default"/>
        </w:rPr>
      </w:pPr>
      <w:r>
        <w:rPr>
          <w:rStyle w:val="11"/>
          <w:rFonts w:hint="default"/>
        </w:rPr>
        <w:t>1.最高学历成绩单。</w:t>
      </w:r>
    </w:p>
    <w:p>
      <w:pPr>
        <w:rPr>
          <w:rStyle w:val="11"/>
          <w:rFonts w:hint="default"/>
        </w:rPr>
      </w:pPr>
      <w:r>
        <w:rPr>
          <w:rStyle w:val="11"/>
          <w:rFonts w:hint="default"/>
        </w:rPr>
        <w:t>补充材料：</w:t>
      </w:r>
    </w:p>
    <w:p>
      <w:pPr>
        <w:rPr>
          <w:rStyle w:val="11"/>
          <w:rFonts w:hint="default"/>
        </w:rPr>
      </w:pPr>
      <w:r>
        <w:rPr>
          <w:rStyle w:val="11"/>
          <w:rFonts w:hint="default"/>
        </w:rPr>
        <w:t>1.在职中文教师须附上就职机构出具的在职证明和推荐信。</w:t>
      </w:r>
      <w:r>
        <w:rPr>
          <w:rFonts w:hint="eastAsia" w:ascii="仿宋_GB2312" w:eastAsia="仿宋_GB2312"/>
          <w:color w:val="000000"/>
          <w:sz w:val="32"/>
          <w:szCs w:val="32"/>
        </w:rPr>
        <w:br w:type="textWrapping"/>
      </w:r>
      <w:r>
        <w:rPr>
          <w:rStyle w:val="11"/>
          <w:rFonts w:hint="default"/>
        </w:rPr>
        <w:t>2.未满18周岁的申请者，须由其父母正式委托在华常住的外国人或在京中国人作为该学生的监护人，并提交监护人保证书公证材料。</w:t>
      </w:r>
      <w:r>
        <w:rPr>
          <w:rFonts w:hint="eastAsia" w:ascii="仿宋_GB2312" w:eastAsia="仿宋_GB2312"/>
          <w:color w:val="000000"/>
          <w:sz w:val="32"/>
          <w:szCs w:val="32"/>
        </w:rPr>
        <w:br w:type="textWrapping"/>
      </w:r>
      <w:r>
        <w:rPr>
          <w:rStyle w:val="11"/>
          <w:rFonts w:hint="default"/>
        </w:rPr>
        <w:t>注：</w:t>
      </w:r>
    </w:p>
    <w:p>
      <w:pPr>
        <w:rPr>
          <w:rStyle w:val="11"/>
          <w:rFonts w:hint="default"/>
        </w:rPr>
      </w:pPr>
      <w:r>
        <w:rPr>
          <w:rStyle w:val="11"/>
          <w:rFonts w:hint="default"/>
        </w:rPr>
        <w:t>1.提供虚假材料者，或申请一学期、四周课程时隐瞒护照上的X1与X2签证记录者，一经查实立即取消奖学金资格，申请人自行承担由此产生的一切后果。</w:t>
      </w:r>
    </w:p>
    <w:p>
      <w:pPr>
        <w:rPr>
          <w:rFonts w:ascii="黑体" w:hAnsi="黑体" w:eastAsia="黑体"/>
          <w:color w:val="000000"/>
          <w:sz w:val="32"/>
        </w:rPr>
      </w:pPr>
      <w:r>
        <w:rPr>
          <w:rStyle w:val="11"/>
          <w:rFonts w:hint="default"/>
        </w:rPr>
        <w:t>2.学校可根据情况要求学生提供其他材料。</w:t>
      </w:r>
      <w:r>
        <w:rPr>
          <w:rFonts w:hint="eastAsia" w:ascii="黑体" w:hAnsi="黑体" w:eastAsia="黑体"/>
          <w:color w:val="000000"/>
          <w:sz w:val="32"/>
          <w:szCs w:val="32"/>
        </w:rPr>
        <w:br w:type="textWrapping"/>
      </w:r>
    </w:p>
    <w:p>
      <w:r>
        <w:rPr>
          <w:rFonts w:hint="eastAsia" w:ascii="黑体" w:hAnsi="黑体" w:eastAsia="黑体"/>
          <w:color w:val="000000"/>
          <w:sz w:val="32"/>
        </w:rPr>
        <w:t>七</w:t>
      </w:r>
      <w:r>
        <w:rPr>
          <w:rFonts w:ascii="黑体" w:hAnsi="黑体" w:eastAsia="黑体"/>
          <w:color w:val="000000"/>
          <w:sz w:val="32"/>
        </w:rPr>
        <w:t>、其他</w:t>
      </w:r>
      <w:r>
        <w:rPr>
          <w:rFonts w:hint="eastAsia" w:ascii="黑体" w:hAnsi="黑体" w:eastAsia="黑体"/>
          <w:color w:val="000000"/>
          <w:sz w:val="32"/>
          <w:szCs w:val="32"/>
        </w:rPr>
        <w:br w:type="textWrapping"/>
      </w:r>
      <w:r>
        <w:rPr>
          <w:rFonts w:ascii="仿宋_GB2312" w:eastAsia="仿宋_GB2312"/>
          <w:color w:val="000000"/>
          <w:sz w:val="32"/>
        </w:rPr>
        <w:t>1.相关专业培养方案与教学课程，可</w:t>
      </w:r>
      <w:r>
        <w:rPr>
          <w:rFonts w:hint="eastAsia" w:ascii="仿宋_GB2312" w:eastAsia="仿宋_GB2312"/>
          <w:color w:val="000000"/>
          <w:sz w:val="32"/>
        </w:rPr>
        <w:t>查询北京语言大学留学生招生网站：</w:t>
      </w:r>
      <w:r>
        <w:rPr>
          <w:rFonts w:hint="eastAsia"/>
          <w:color w:val="000000"/>
          <w:sz w:val="32"/>
          <w:szCs w:val="32"/>
          <w:shd w:val="clear" w:color="auto" w:fill="EEEEEE"/>
        </w:rPr>
        <w:t>http://admission.blcu.edu.cn</w:t>
      </w:r>
      <w:r>
        <w:rPr>
          <w:rFonts w:ascii="仿宋_GB2312" w:eastAsia="仿宋_GB2312"/>
          <w:color w:val="000000"/>
          <w:sz w:val="32"/>
        </w:rPr>
        <w:t>。</w:t>
      </w:r>
    </w:p>
    <w:p>
      <w:pPr>
        <w:rPr>
          <w:rStyle w:val="11"/>
          <w:rFonts w:hint="default"/>
        </w:rPr>
      </w:pPr>
      <w:r>
        <w:rPr>
          <w:rStyle w:val="11"/>
          <w:rFonts w:hint="default"/>
        </w:rPr>
        <w:t>2.学历生须参加年度评审，详见《国际中文教师奖学金年度评审办法》。</w:t>
      </w:r>
      <w:r>
        <w:rPr>
          <w:rFonts w:hint="eastAsia" w:ascii="仿宋_GB2312" w:eastAsia="仿宋_GB2312"/>
          <w:color w:val="000000"/>
          <w:sz w:val="32"/>
          <w:szCs w:val="32"/>
        </w:rPr>
        <w:br w:type="textWrapping"/>
      </w:r>
      <w:r>
        <w:rPr>
          <w:rStyle w:val="11"/>
          <w:rFonts w:hint="default"/>
        </w:rPr>
        <w:t>3.新冠肺炎疫情期间，相关入学等事宜，请及时联系北京语言大学。</w:t>
      </w:r>
      <w:r>
        <w:rPr>
          <w:rFonts w:hint="eastAsia" w:ascii="仿宋_GB2312" w:eastAsia="仿宋_GB2312"/>
          <w:color w:val="000000"/>
          <w:sz w:val="32"/>
          <w:szCs w:val="32"/>
        </w:rPr>
        <w:br w:type="textWrapping"/>
      </w:r>
      <w:r>
        <w:rPr>
          <w:rStyle w:val="11"/>
          <w:rFonts w:hint="default"/>
        </w:rPr>
        <w:t>4.入学体检不合格、中途退学、及未经许可不按时报到、休学等情况，取消奖学金资格。</w:t>
      </w:r>
    </w:p>
    <w:p>
      <w:pPr>
        <w:rPr>
          <w:rStyle w:val="11"/>
          <w:rFonts w:hint="default"/>
        </w:rPr>
      </w:pPr>
      <w:r>
        <w:rPr>
          <w:rStyle w:val="11"/>
          <w:rFonts w:hint="default"/>
        </w:rPr>
        <w:t>5.申请者只能申请一种由中国政府机构提供的奖学金，重复申请视为无效，一经查实将取消奖学金资格。</w:t>
      </w:r>
    </w:p>
    <w:p>
      <w:pPr>
        <w:pStyle w:val="5"/>
        <w:shd w:val="clear" w:color="auto" w:fill="FFFFFF"/>
        <w:spacing w:before="0" w:beforeAutospacing="0" w:after="0" w:afterAutospacing="0" w:line="495" w:lineRule="atLeast"/>
        <w:jc w:val="both"/>
        <w:rPr>
          <w:rStyle w:val="8"/>
          <w:color w:val="1F497D"/>
        </w:rPr>
      </w:pPr>
    </w:p>
    <w:p>
      <w:pPr>
        <w:pStyle w:val="5"/>
        <w:shd w:val="clear" w:color="auto" w:fill="FFFFFF"/>
        <w:spacing w:before="0" w:beforeAutospacing="0" w:after="0" w:afterAutospacing="0" w:line="495" w:lineRule="atLeast"/>
        <w:jc w:val="both"/>
        <w:rPr>
          <w:color w:val="000000"/>
          <w:sz w:val="21"/>
          <w:szCs w:val="21"/>
        </w:rPr>
      </w:pPr>
      <w:r>
        <w:rPr>
          <w:rFonts w:hint="eastAsia" w:ascii="黑体" w:hAnsi="黑体" w:eastAsia="黑体"/>
          <w:color w:val="000000"/>
          <w:sz w:val="32"/>
        </w:rPr>
        <w:t>八</w:t>
      </w:r>
      <w:r>
        <w:rPr>
          <w:rFonts w:ascii="黑体" w:hAnsi="黑体" w:eastAsia="黑体"/>
          <w:color w:val="000000"/>
          <w:sz w:val="32"/>
        </w:rPr>
        <w:t>、</w:t>
      </w:r>
      <w:r>
        <w:rPr>
          <w:rFonts w:hint="eastAsia" w:ascii="黑体" w:hAnsi="黑体" w:eastAsia="黑体"/>
          <w:color w:val="000000"/>
          <w:sz w:val="32"/>
        </w:rPr>
        <w:t>联系方式</w:t>
      </w:r>
    </w:p>
    <w:p>
      <w:pPr>
        <w:pStyle w:val="5"/>
        <w:shd w:val="clear" w:color="auto" w:fill="EEEEEE"/>
        <w:spacing w:before="0" w:beforeAutospacing="0" w:after="0" w:afterAutospacing="0" w:line="495" w:lineRule="atLeast"/>
        <w:rPr>
          <w:color w:val="000000"/>
          <w:sz w:val="21"/>
          <w:szCs w:val="21"/>
        </w:rPr>
      </w:pPr>
      <w:r>
        <w:rPr>
          <w:rFonts w:hint="eastAsia"/>
          <w:color w:val="000000"/>
          <w:sz w:val="32"/>
          <w:szCs w:val="32"/>
        </w:rPr>
        <w:t>北京语言大学 国际学生招生处</w:t>
      </w:r>
    </w:p>
    <w:p>
      <w:pPr>
        <w:pStyle w:val="5"/>
        <w:shd w:val="clear" w:color="auto" w:fill="EEEEEE"/>
        <w:spacing w:before="0" w:beforeAutospacing="0" w:after="0" w:afterAutospacing="0" w:line="495" w:lineRule="atLeast"/>
        <w:rPr>
          <w:color w:val="000000"/>
          <w:sz w:val="21"/>
          <w:szCs w:val="21"/>
        </w:rPr>
      </w:pPr>
      <w:r>
        <w:rPr>
          <w:rFonts w:hint="eastAsia"/>
          <w:color w:val="000000"/>
          <w:sz w:val="32"/>
          <w:szCs w:val="32"/>
        </w:rPr>
        <w:t>电话：86-10-82303086 / 82303951</w:t>
      </w:r>
    </w:p>
    <w:p>
      <w:pPr>
        <w:pStyle w:val="5"/>
        <w:shd w:val="clear" w:color="auto" w:fill="EEEEEE"/>
        <w:spacing w:before="0" w:beforeAutospacing="0" w:after="0" w:afterAutospacing="0" w:line="495" w:lineRule="atLeast"/>
        <w:rPr>
          <w:color w:val="000000"/>
          <w:sz w:val="21"/>
          <w:szCs w:val="21"/>
        </w:rPr>
      </w:pPr>
      <w:r>
        <w:rPr>
          <w:rFonts w:hint="eastAsia"/>
          <w:color w:val="000000"/>
          <w:sz w:val="32"/>
          <w:szCs w:val="32"/>
        </w:rPr>
        <w:t>传真：86-10-82303087</w:t>
      </w:r>
    </w:p>
    <w:p>
      <w:pPr>
        <w:pStyle w:val="5"/>
        <w:shd w:val="clear" w:color="auto" w:fill="EEEEEE"/>
        <w:spacing w:before="0" w:beforeAutospacing="0" w:after="0" w:afterAutospacing="0" w:line="495" w:lineRule="atLeast"/>
        <w:rPr>
          <w:rFonts w:hint="default" w:eastAsia="宋体"/>
          <w:color w:val="000000"/>
          <w:sz w:val="32"/>
          <w:szCs w:val="32"/>
          <w:lang w:val="en-US" w:eastAsia="zh-CN"/>
        </w:rPr>
      </w:pPr>
      <w:r>
        <w:rPr>
          <w:rFonts w:hint="eastAsia"/>
          <w:color w:val="000000"/>
          <w:sz w:val="32"/>
          <w:szCs w:val="32"/>
        </w:rPr>
        <w:t>电邮：</w:t>
      </w:r>
      <w:r>
        <w:rPr>
          <w:rFonts w:hint="eastAsia"/>
          <w:lang w:val="en-US" w:eastAsia="zh-CN"/>
        </w:rPr>
        <w:t>zhaosh2@blcu.edu.cn</w:t>
      </w:r>
      <w:bookmarkStart w:id="3" w:name="_GoBack"/>
      <w:bookmarkEnd w:id="3"/>
    </w:p>
    <w:p>
      <w:pPr>
        <w:pStyle w:val="5"/>
        <w:shd w:val="clear" w:color="auto" w:fill="EEEEEE"/>
        <w:spacing w:before="0" w:beforeAutospacing="0" w:after="0" w:afterAutospacing="0" w:line="495" w:lineRule="atLeast"/>
        <w:rPr>
          <w:rFonts w:hint="eastAsia"/>
          <w:color w:val="000000"/>
          <w:sz w:val="21"/>
          <w:szCs w:val="21"/>
        </w:rPr>
      </w:pPr>
      <w:r>
        <w:rPr>
          <w:rFonts w:hint="eastAsia"/>
          <w:color w:val="000000"/>
          <w:sz w:val="32"/>
          <w:szCs w:val="32"/>
        </w:rPr>
        <w:t>网站：</w:t>
      </w:r>
      <w:bookmarkStart w:id="0" w:name="OLE_LINK3"/>
      <w:bookmarkEnd w:id="0"/>
      <w:bookmarkStart w:id="1" w:name="OLE_LINK4"/>
      <w:bookmarkEnd w:id="1"/>
      <w:r>
        <w:rPr>
          <w:color w:val="000000"/>
          <w:sz w:val="32"/>
          <w:szCs w:val="32"/>
        </w:rPr>
        <w:fldChar w:fldCharType="begin"/>
      </w:r>
      <w:r>
        <w:rPr>
          <w:color w:val="000000"/>
          <w:sz w:val="32"/>
          <w:szCs w:val="32"/>
        </w:rPr>
        <w:instrText xml:space="preserve"> HYPERLINK "http://admission.blcu.edu.cn/" </w:instrText>
      </w:r>
      <w:r>
        <w:rPr>
          <w:color w:val="000000"/>
          <w:sz w:val="32"/>
          <w:szCs w:val="32"/>
        </w:rPr>
        <w:fldChar w:fldCharType="separate"/>
      </w:r>
      <w:r>
        <w:rPr>
          <w:rStyle w:val="9"/>
          <w:rFonts w:hint="eastAsia"/>
          <w:color w:val="07519A"/>
        </w:rPr>
        <w:t>http://admission.blcu.edu.cn</w:t>
      </w:r>
      <w:r>
        <w:rPr>
          <w:color w:val="000000"/>
          <w:sz w:val="32"/>
          <w:szCs w:val="32"/>
        </w:rPr>
        <w:fldChar w:fldCharType="end"/>
      </w:r>
      <w:bookmarkStart w:id="2" w:name="OLE_LINK6"/>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4788E"/>
    <w:multiLevelType w:val="multilevel"/>
    <w:tmpl w:val="1AD4788E"/>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4B28"/>
    <w:rsid w:val="000049F7"/>
    <w:rsid w:val="000377AB"/>
    <w:rsid w:val="00044B28"/>
    <w:rsid w:val="00083A86"/>
    <w:rsid w:val="00164574"/>
    <w:rsid w:val="00185749"/>
    <w:rsid w:val="00230BB3"/>
    <w:rsid w:val="00236776"/>
    <w:rsid w:val="00294F5E"/>
    <w:rsid w:val="002D18B6"/>
    <w:rsid w:val="002E035D"/>
    <w:rsid w:val="00420C35"/>
    <w:rsid w:val="00482536"/>
    <w:rsid w:val="004D63AA"/>
    <w:rsid w:val="004E587D"/>
    <w:rsid w:val="00547E46"/>
    <w:rsid w:val="00567537"/>
    <w:rsid w:val="00567C79"/>
    <w:rsid w:val="00581148"/>
    <w:rsid w:val="00631092"/>
    <w:rsid w:val="00661316"/>
    <w:rsid w:val="0067105B"/>
    <w:rsid w:val="00680E2B"/>
    <w:rsid w:val="006A761F"/>
    <w:rsid w:val="006B3B73"/>
    <w:rsid w:val="006E0E05"/>
    <w:rsid w:val="007176A7"/>
    <w:rsid w:val="00803013"/>
    <w:rsid w:val="0080388B"/>
    <w:rsid w:val="00850F48"/>
    <w:rsid w:val="00877E5E"/>
    <w:rsid w:val="008A665F"/>
    <w:rsid w:val="008B17C6"/>
    <w:rsid w:val="008E6539"/>
    <w:rsid w:val="008F4ADD"/>
    <w:rsid w:val="009538DB"/>
    <w:rsid w:val="009A232A"/>
    <w:rsid w:val="009D1D12"/>
    <w:rsid w:val="00A102E8"/>
    <w:rsid w:val="00A53C6D"/>
    <w:rsid w:val="00A8385A"/>
    <w:rsid w:val="00AE4262"/>
    <w:rsid w:val="00B20C33"/>
    <w:rsid w:val="00C03595"/>
    <w:rsid w:val="00CB02F9"/>
    <w:rsid w:val="00CC13CB"/>
    <w:rsid w:val="00D22138"/>
    <w:rsid w:val="00E30604"/>
    <w:rsid w:val="00F42FAA"/>
    <w:rsid w:val="00F64AF5"/>
    <w:rsid w:val="00FB40B7"/>
    <w:rsid w:val="00FB6394"/>
    <w:rsid w:val="00FD6CA8"/>
    <w:rsid w:val="5A60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标题 1 字符"/>
    <w:basedOn w:val="7"/>
    <w:link w:val="2"/>
    <w:uiPriority w:val="9"/>
    <w:rPr>
      <w:rFonts w:ascii="宋体" w:hAnsi="宋体" w:eastAsia="宋体" w:cs="宋体"/>
      <w:b/>
      <w:bCs/>
      <w:kern w:val="36"/>
      <w:sz w:val="48"/>
      <w:szCs w:val="48"/>
    </w:rPr>
  </w:style>
  <w:style w:type="character" w:customStyle="1" w:styleId="11">
    <w:name w:val="fontstyle01"/>
    <w:basedOn w:val="7"/>
    <w:uiPriority w:val="0"/>
    <w:rPr>
      <w:rFonts w:hint="eastAsia" w:ascii="仿宋_GB2312" w:eastAsia="仿宋_GB2312"/>
      <w:color w:val="000000"/>
      <w:sz w:val="32"/>
      <w:szCs w:val="32"/>
    </w:rPr>
  </w:style>
  <w:style w:type="character" w:customStyle="1" w:styleId="12">
    <w:name w:val="fontstyle11"/>
    <w:basedOn w:val="7"/>
    <w:uiPriority w:val="0"/>
    <w:rPr>
      <w:rFonts w:hint="eastAsia" w:ascii="仿宋_GB2312" w:eastAsia="仿宋_GB2312"/>
      <w:color w:val="000000"/>
      <w:sz w:val="32"/>
      <w:szCs w:val="32"/>
    </w:rPr>
  </w:style>
  <w:style w:type="paragraph" w:styleId="13">
    <w:name w:val="List Paragraph"/>
    <w:basedOn w:val="1"/>
    <w:qFormat/>
    <w:uiPriority w:val="34"/>
    <w:pPr>
      <w:ind w:firstLine="420" w:firstLineChars="200"/>
    </w:pPr>
  </w:style>
  <w:style w:type="character" w:customStyle="1" w:styleId="14">
    <w:name w:val="fontstyle21"/>
    <w:basedOn w:val="7"/>
    <w:qFormat/>
    <w:uiPriority w:val="0"/>
    <w:rPr>
      <w:rFonts w:hint="eastAsia" w:ascii="仿宋_GB2312" w:eastAsia="仿宋_GB2312"/>
      <w:color w:val="000000"/>
      <w:sz w:val="32"/>
      <w:szCs w:val="32"/>
    </w:rPr>
  </w:style>
  <w:style w:type="character" w:customStyle="1" w:styleId="15">
    <w:name w:val="页眉 字符"/>
    <w:basedOn w:val="7"/>
    <w:link w:val="4"/>
    <w:qFormat/>
    <w:uiPriority w:val="99"/>
    <w:rPr>
      <w:sz w:val="18"/>
      <w:szCs w:val="18"/>
    </w:rPr>
  </w:style>
  <w:style w:type="character" w:customStyle="1" w:styleId="16">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455</Words>
  <Characters>2594</Characters>
  <Lines>21</Lines>
  <Paragraphs>6</Paragraphs>
  <TotalTime>0</TotalTime>
  <ScaleCrop>false</ScaleCrop>
  <LinksUpToDate>false</LinksUpToDate>
  <CharactersWithSpaces>3043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2022-03-08T07:06:00Z</dcterms:created>
  <dc:creator>admin</dc:creator>
  <cp:lastModifiedBy>白小瓶子</cp:lastModifiedBy>
  <dcterms:modified xsi:type="dcterms:W3CDTF">2022-03-09T09:42:33Z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5B30FB3E677342EA86DA5DF8E02EFACD</vt:lpwstr>
  </property>
</Properties>
</file>